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2FA" w:rsidRDefault="00E35755">
      <w:r>
        <w:rPr>
          <w:rFonts w:ascii="Arial" w:hAnsi="Arial" w:cs="Arial"/>
          <w:noProof/>
          <w:color w:val="0000FF"/>
          <w:sz w:val="21"/>
          <w:szCs w:val="21"/>
          <w:lang w:eastAsia="en-GB"/>
        </w:rPr>
        <w:drawing>
          <wp:inline distT="0" distB="0" distL="0" distR="0" wp14:anchorId="00D2027A" wp14:editId="1013457B">
            <wp:extent cx="2612390" cy="1010285"/>
            <wp:effectExtent l="0" t="0" r="0" b="0"/>
            <wp:docPr id="5" name="Picture 5" descr="Culture Northern Ireland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lture Northern Ireland 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2390" cy="1010285"/>
                    </a:xfrm>
                    <a:prstGeom prst="rect">
                      <a:avLst/>
                    </a:prstGeom>
                    <a:noFill/>
                    <a:ln>
                      <a:noFill/>
                    </a:ln>
                  </pic:spPr>
                </pic:pic>
              </a:graphicData>
            </a:graphic>
          </wp:inline>
        </w:drawing>
      </w:r>
      <w:bookmarkStart w:id="0" w:name="_GoBack"/>
      <w:bookmarkEnd w:id="0"/>
    </w:p>
    <w:p w:rsidR="00E35755" w:rsidRDefault="00E35755" w:rsidP="00E35755">
      <w:pPr>
        <w:shd w:val="clear" w:color="auto" w:fill="46812B"/>
        <w:spacing w:line="336" w:lineRule="atLeast"/>
        <w:rPr>
          <w:rFonts w:ascii="Arial" w:eastAsia="Times New Roman" w:hAnsi="Arial" w:cs="Arial"/>
          <w:sz w:val="21"/>
          <w:szCs w:val="21"/>
          <w:lang w:eastAsia="en-GB"/>
        </w:rPr>
      </w:pPr>
      <w:r w:rsidRPr="00E35755">
        <w:rPr>
          <w:rFonts w:ascii="Arial" w:eastAsia="Times New Roman" w:hAnsi="Arial" w:cs="Arial"/>
          <w:noProof/>
          <w:sz w:val="21"/>
          <w:szCs w:val="21"/>
          <w:lang w:eastAsia="en-GB"/>
        </w:rPr>
        <w:drawing>
          <wp:inline distT="0" distB="0" distL="0" distR="0" wp14:anchorId="11C9C812" wp14:editId="050D07F3">
            <wp:extent cx="2665095" cy="1898650"/>
            <wp:effectExtent l="0" t="0" r="1905" b="6350"/>
            <wp:docPr id="1" name="ctl00_cphMain_cniArticleDetail_imgArticle" descr="From a Clear Blue Sky: Surviving the Mountbatten Bomb by Timothy Knatchb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phMain_cniArticleDetail_imgArticle" descr="From a Clear Blue Sky: Surviving the Mountbatten Bomb by Timothy Knatchbu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5095" cy="1898650"/>
                    </a:xfrm>
                    <a:prstGeom prst="rect">
                      <a:avLst/>
                    </a:prstGeom>
                    <a:noFill/>
                    <a:ln>
                      <a:noFill/>
                    </a:ln>
                  </pic:spPr>
                </pic:pic>
              </a:graphicData>
            </a:graphic>
          </wp:inline>
        </w:drawing>
      </w:r>
    </w:p>
    <w:p w:rsidR="00E35755" w:rsidRPr="00E35755" w:rsidRDefault="00E35755" w:rsidP="00E35755">
      <w:pPr>
        <w:shd w:val="clear" w:color="auto" w:fill="46812B"/>
        <w:spacing w:line="336" w:lineRule="atLeast"/>
        <w:rPr>
          <w:rFonts w:ascii="Arial" w:eastAsia="Times New Roman" w:hAnsi="Arial" w:cs="Arial"/>
          <w:sz w:val="21"/>
          <w:szCs w:val="21"/>
          <w:lang w:eastAsia="en-GB"/>
        </w:rPr>
      </w:pPr>
    </w:p>
    <w:p w:rsidR="00E35755" w:rsidRPr="00E35755" w:rsidRDefault="00E35755" w:rsidP="00E35755">
      <w:pPr>
        <w:shd w:val="clear" w:color="auto" w:fill="46812B"/>
        <w:spacing w:before="100" w:beforeAutospacing="1" w:after="100" w:afterAutospacing="1" w:line="336" w:lineRule="atLeast"/>
        <w:outlineLvl w:val="2"/>
        <w:rPr>
          <w:rFonts w:ascii="Arial" w:eastAsia="Times New Roman" w:hAnsi="Arial" w:cs="Arial"/>
          <w:b/>
          <w:bCs/>
          <w:sz w:val="27"/>
          <w:szCs w:val="27"/>
          <w:lang w:eastAsia="en-GB"/>
        </w:rPr>
      </w:pPr>
      <w:r w:rsidRPr="00E35755">
        <w:rPr>
          <w:rFonts w:ascii="Arial" w:eastAsia="Times New Roman" w:hAnsi="Arial" w:cs="Arial"/>
          <w:b/>
          <w:bCs/>
          <w:sz w:val="27"/>
          <w:szCs w:val="27"/>
          <w:lang w:eastAsia="en-GB"/>
        </w:rPr>
        <w:t>BOOK REVIEW: From a Clear Blue Sky</w:t>
      </w:r>
    </w:p>
    <w:p w:rsidR="00E35755" w:rsidRPr="00E35755" w:rsidRDefault="00E35755" w:rsidP="00E35755">
      <w:pPr>
        <w:shd w:val="clear" w:color="auto" w:fill="46812B"/>
        <w:spacing w:before="100" w:beforeAutospacing="1" w:after="150" w:line="336" w:lineRule="atLeast"/>
        <w:outlineLvl w:val="4"/>
        <w:rPr>
          <w:rFonts w:ascii="Arial" w:eastAsia="Times New Roman" w:hAnsi="Arial" w:cs="Arial"/>
          <w:b/>
          <w:bCs/>
          <w:sz w:val="24"/>
          <w:szCs w:val="24"/>
          <w:lang w:eastAsia="en-GB"/>
        </w:rPr>
      </w:pPr>
      <w:r w:rsidRPr="00E35755">
        <w:rPr>
          <w:rFonts w:ascii="Arial" w:eastAsia="Times New Roman" w:hAnsi="Arial" w:cs="Arial"/>
          <w:b/>
          <w:bCs/>
          <w:sz w:val="24"/>
          <w:szCs w:val="24"/>
          <w:lang w:eastAsia="en-GB"/>
        </w:rPr>
        <w:t>Timothy Knatchbull's investigation into the IRA bombing of Earl Mountbatten takes a profound journey into personal and Irish history</w:t>
      </w:r>
    </w:p>
    <w:p w:rsidR="00E35755" w:rsidRPr="00E35755" w:rsidRDefault="00E35755" w:rsidP="00E35755">
      <w:pPr>
        <w:shd w:val="clear" w:color="auto" w:fill="46812B"/>
        <w:spacing w:line="336" w:lineRule="atLeast"/>
        <w:rPr>
          <w:rFonts w:ascii="Arial" w:eastAsia="Times New Roman" w:hAnsi="Arial" w:cs="Arial"/>
          <w:sz w:val="21"/>
          <w:szCs w:val="21"/>
          <w:lang w:eastAsia="en-GB"/>
        </w:rPr>
      </w:pPr>
      <w:r w:rsidRPr="00E35755">
        <w:rPr>
          <w:rFonts w:ascii="Arial" w:eastAsia="Times New Roman" w:hAnsi="Arial" w:cs="Arial"/>
          <w:sz w:val="21"/>
          <w:szCs w:val="21"/>
          <w:lang w:eastAsia="en-GB"/>
        </w:rPr>
        <w:t>Updated: 12/10/2010</w:t>
      </w:r>
    </w:p>
    <w:p w:rsidR="00E35755" w:rsidRPr="00E35755" w:rsidRDefault="00E35755" w:rsidP="00E35755">
      <w:pPr>
        <w:shd w:val="clear" w:color="auto" w:fill="46812B"/>
        <w:spacing w:line="336" w:lineRule="atLeast"/>
        <w:rPr>
          <w:rFonts w:ascii="Arial" w:eastAsia="Times New Roman" w:hAnsi="Arial" w:cs="Arial"/>
          <w:sz w:val="21"/>
          <w:szCs w:val="21"/>
          <w:lang w:eastAsia="en-GB"/>
        </w:rPr>
      </w:pPr>
    </w:p>
    <w:p w:rsidR="00E35755" w:rsidRPr="00E35755" w:rsidRDefault="00E35755" w:rsidP="00E35755">
      <w:pPr>
        <w:shd w:val="clear" w:color="auto" w:fill="DFDFDF"/>
        <w:spacing w:line="336" w:lineRule="atLeast"/>
        <w:rPr>
          <w:rFonts w:ascii="Arial" w:eastAsia="Times New Roman" w:hAnsi="Arial" w:cs="Arial"/>
          <w:sz w:val="21"/>
          <w:szCs w:val="21"/>
          <w:lang w:eastAsia="en-GB"/>
        </w:rPr>
      </w:pPr>
      <w:r w:rsidRPr="00E35755">
        <w:rPr>
          <w:rFonts w:ascii="Arial" w:eastAsia="Times New Roman" w:hAnsi="Arial" w:cs="Arial"/>
          <w:b/>
          <w:bCs/>
          <w:i/>
          <w:iCs/>
          <w:noProof/>
          <w:color w:val="000000"/>
          <w:sz w:val="21"/>
          <w:szCs w:val="21"/>
          <w:lang w:eastAsia="en-GB"/>
        </w:rPr>
        <w:drawing>
          <wp:inline distT="0" distB="0" distL="0" distR="0" wp14:anchorId="45133F51" wp14:editId="0E70DA20">
            <wp:extent cx="923109" cy="650077"/>
            <wp:effectExtent l="0" t="0" r="0" b="0"/>
            <wp:docPr id="3" name="Picture 3" descr="Jenny Cathcar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enny Cathcar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7573" cy="653221"/>
                    </a:xfrm>
                    <a:prstGeom prst="rect">
                      <a:avLst/>
                    </a:prstGeom>
                    <a:noFill/>
                    <a:ln>
                      <a:noFill/>
                    </a:ln>
                  </pic:spPr>
                </pic:pic>
              </a:graphicData>
            </a:graphic>
          </wp:inline>
        </w:drawing>
      </w:r>
    </w:p>
    <w:p w:rsidR="00E35755" w:rsidRPr="00E35755" w:rsidRDefault="00E35755" w:rsidP="00E35755">
      <w:pPr>
        <w:shd w:val="clear" w:color="auto" w:fill="DFDFDF"/>
        <w:spacing w:line="336" w:lineRule="atLeast"/>
        <w:outlineLvl w:val="3"/>
        <w:rPr>
          <w:rFonts w:ascii="Arial" w:eastAsia="Times New Roman" w:hAnsi="Arial" w:cs="Arial"/>
          <w:b/>
          <w:bCs/>
          <w:sz w:val="27"/>
          <w:szCs w:val="27"/>
          <w:lang w:eastAsia="en-GB"/>
        </w:rPr>
      </w:pPr>
      <w:r w:rsidRPr="00E35755">
        <w:rPr>
          <w:rFonts w:ascii="Arial" w:eastAsia="Times New Roman" w:hAnsi="Arial" w:cs="Arial"/>
          <w:b/>
          <w:bCs/>
          <w:sz w:val="27"/>
          <w:szCs w:val="27"/>
          <w:lang w:eastAsia="en-GB"/>
        </w:rPr>
        <w:t xml:space="preserve">By </w:t>
      </w:r>
      <w:hyperlink r:id="rId10" w:history="1">
        <w:r w:rsidRPr="00E35755">
          <w:rPr>
            <w:rFonts w:ascii="Arial" w:eastAsia="Times New Roman" w:hAnsi="Arial" w:cs="Arial"/>
            <w:b/>
            <w:bCs/>
            <w:i/>
            <w:iCs/>
            <w:color w:val="000000"/>
            <w:sz w:val="27"/>
            <w:szCs w:val="27"/>
            <w:u w:val="single"/>
            <w:lang w:eastAsia="en-GB"/>
          </w:rPr>
          <w:t>Jenny Cathcart</w:t>
        </w:r>
      </w:hyperlink>
    </w:p>
    <w:p w:rsidR="00E35755" w:rsidRPr="00E35755" w:rsidRDefault="00E35755" w:rsidP="00E35755">
      <w:pPr>
        <w:shd w:val="clear" w:color="auto" w:fill="FFFFFF"/>
        <w:spacing w:before="100" w:beforeAutospacing="1" w:after="150" w:line="336" w:lineRule="atLeast"/>
        <w:rPr>
          <w:rFonts w:ascii="Arial" w:eastAsia="Times New Roman" w:hAnsi="Arial" w:cs="Arial"/>
          <w:sz w:val="21"/>
          <w:szCs w:val="21"/>
          <w:lang w:eastAsia="en-GB"/>
        </w:rPr>
      </w:pPr>
      <w:r w:rsidRPr="00E35755">
        <w:rPr>
          <w:rFonts w:ascii="Arial" w:eastAsia="Times New Roman" w:hAnsi="Arial" w:cs="Arial"/>
          <w:sz w:val="21"/>
          <w:szCs w:val="21"/>
          <w:lang w:eastAsia="en-GB"/>
        </w:rPr>
        <w:t xml:space="preserve">'On the morning of Monday, August 27, 1979, Paul Maxwell asked me the time. He laughed when I told him it was eleven thirty-nine and forty seconds.' </w:t>
      </w:r>
      <w:r w:rsidRPr="00E35755">
        <w:rPr>
          <w:rFonts w:ascii="Arial" w:eastAsia="Times New Roman" w:hAnsi="Arial" w:cs="Arial"/>
          <w:sz w:val="21"/>
          <w:szCs w:val="21"/>
          <w:lang w:eastAsia="en-GB"/>
        </w:rPr>
        <w:br/>
      </w:r>
      <w:r w:rsidRPr="00E35755">
        <w:rPr>
          <w:rFonts w:ascii="Arial" w:eastAsia="Times New Roman" w:hAnsi="Arial" w:cs="Arial"/>
          <w:sz w:val="21"/>
          <w:szCs w:val="21"/>
          <w:lang w:eastAsia="en-GB"/>
        </w:rPr>
        <w:br/>
        <w:t xml:space="preserve">Thus begins Timothy Knatchbull’s painstakingly researched, personal and often moving account of an event which made headlines around the world. </w:t>
      </w:r>
      <w:r w:rsidRPr="00E35755">
        <w:rPr>
          <w:rFonts w:ascii="Arial" w:eastAsia="Times New Roman" w:hAnsi="Arial" w:cs="Arial"/>
          <w:sz w:val="21"/>
          <w:szCs w:val="21"/>
          <w:lang w:eastAsia="en-GB"/>
        </w:rPr>
        <w:br/>
      </w:r>
      <w:r w:rsidRPr="00E35755">
        <w:rPr>
          <w:rFonts w:ascii="Arial" w:eastAsia="Times New Roman" w:hAnsi="Arial" w:cs="Arial"/>
          <w:sz w:val="21"/>
          <w:szCs w:val="21"/>
          <w:lang w:eastAsia="en-GB"/>
        </w:rPr>
        <w:br/>
        <w:t xml:space="preserve">Less than ten minutes later, at 11.46, </w:t>
      </w:r>
      <w:r w:rsidRPr="00E35755">
        <w:rPr>
          <w:rFonts w:ascii="Arial" w:eastAsia="Times New Roman" w:hAnsi="Arial" w:cs="Arial"/>
          <w:i/>
          <w:iCs/>
          <w:sz w:val="21"/>
          <w:szCs w:val="21"/>
          <w:lang w:eastAsia="en-GB"/>
        </w:rPr>
        <w:t>Shadow V</w:t>
      </w:r>
      <w:r w:rsidRPr="00E35755">
        <w:rPr>
          <w:rFonts w:ascii="Arial" w:eastAsia="Times New Roman" w:hAnsi="Arial" w:cs="Arial"/>
          <w:sz w:val="21"/>
          <w:szCs w:val="21"/>
          <w:lang w:eastAsia="en-GB"/>
        </w:rPr>
        <w:t xml:space="preserve">, the pleasure boat carrying Earl Mountbatten, twins Timothy and Nicolas Knatchbull, their parents John and Patricia Brabourne, their grandmother the Dowager Lady Brabourne and Paul Maxwell, the boat boy from Enniskillen, was blown to smithereens just off Mullaghmore Head by a bomb planted by the IRA. </w:t>
      </w:r>
      <w:r w:rsidRPr="00E35755">
        <w:rPr>
          <w:rFonts w:ascii="Arial" w:eastAsia="Times New Roman" w:hAnsi="Arial" w:cs="Arial"/>
          <w:sz w:val="21"/>
          <w:szCs w:val="21"/>
          <w:lang w:eastAsia="en-GB"/>
        </w:rPr>
        <w:br/>
      </w:r>
      <w:r w:rsidRPr="00E35755">
        <w:rPr>
          <w:rFonts w:ascii="Arial" w:eastAsia="Times New Roman" w:hAnsi="Arial" w:cs="Arial"/>
          <w:sz w:val="21"/>
          <w:szCs w:val="21"/>
          <w:lang w:eastAsia="en-GB"/>
        </w:rPr>
        <w:br/>
        <w:t>Timothy’s grandfather, Earl Mountbatten died instantly, as did Timothy’s identical twin brother Nicolas (aged 14) and Paul Maxwell (aged 15). The Dowager Lady Brabourne died of her injuries the following day.</w:t>
      </w:r>
      <w:r w:rsidRPr="00E35755">
        <w:rPr>
          <w:rFonts w:ascii="Arial" w:eastAsia="Times New Roman" w:hAnsi="Arial" w:cs="Arial"/>
          <w:sz w:val="21"/>
          <w:szCs w:val="21"/>
          <w:lang w:eastAsia="en-GB"/>
        </w:rPr>
        <w:br/>
      </w:r>
      <w:r w:rsidRPr="00E35755">
        <w:rPr>
          <w:rFonts w:ascii="Arial" w:eastAsia="Times New Roman" w:hAnsi="Arial" w:cs="Arial"/>
          <w:sz w:val="21"/>
          <w:szCs w:val="21"/>
          <w:lang w:eastAsia="en-GB"/>
        </w:rPr>
        <w:lastRenderedPageBreak/>
        <w:br/>
      </w:r>
      <w:hyperlink r:id="rId11" w:tgtFrame="_blank" w:history="1">
        <w:r w:rsidRPr="00E35755">
          <w:rPr>
            <w:rFonts w:ascii="Arial" w:eastAsia="Times New Roman" w:hAnsi="Arial" w:cs="Arial"/>
            <w:noProof/>
            <w:sz w:val="21"/>
            <w:szCs w:val="21"/>
            <w:lang w:eastAsia="en-GB"/>
          </w:rPr>
          <w:drawing>
            <wp:anchor distT="0" distB="0" distL="0" distR="0" simplePos="0" relativeHeight="251659264" behindDoc="0" locked="0" layoutInCell="1" allowOverlap="0" wp14:anchorId="47310C4D" wp14:editId="3FB1C5F5">
              <wp:simplePos x="0" y="0"/>
              <wp:positionH relativeFrom="column">
                <wp:align>left</wp:align>
              </wp:positionH>
              <wp:positionV relativeFrom="line">
                <wp:posOffset>0</wp:posOffset>
              </wp:positionV>
              <wp:extent cx="1428750" cy="2162175"/>
              <wp:effectExtent l="0" t="0" r="0" b="9525"/>
              <wp:wrapSquare wrapText="bothSides"/>
              <wp:docPr id="4" name="Picture 2" descr="'From a Clear Blue Sky' by Timothy Knatchbull">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om a Clear Blue Sky' by Timothy Knatchbull">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2162175"/>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E35755">
        <w:rPr>
          <w:rFonts w:ascii="Arial" w:eastAsia="Times New Roman" w:hAnsi="Arial" w:cs="Arial"/>
          <w:sz w:val="21"/>
          <w:szCs w:val="21"/>
          <w:lang w:eastAsia="en-GB"/>
        </w:rPr>
        <w:t xml:space="preserve">At the same time, Francis McGirl, driver of a red Ford Escort had been flagged down at a checkpoint in </w:t>
      </w:r>
      <w:proofErr w:type="spellStart"/>
      <w:r w:rsidRPr="00E35755">
        <w:rPr>
          <w:rFonts w:ascii="Arial" w:eastAsia="Times New Roman" w:hAnsi="Arial" w:cs="Arial"/>
          <w:sz w:val="21"/>
          <w:szCs w:val="21"/>
          <w:lang w:eastAsia="en-GB"/>
        </w:rPr>
        <w:t>Granard</w:t>
      </w:r>
      <w:proofErr w:type="spellEnd"/>
      <w:r w:rsidRPr="00E35755">
        <w:rPr>
          <w:rFonts w:ascii="Arial" w:eastAsia="Times New Roman" w:hAnsi="Arial" w:cs="Arial"/>
          <w:sz w:val="21"/>
          <w:szCs w:val="21"/>
          <w:lang w:eastAsia="en-GB"/>
        </w:rPr>
        <w:t xml:space="preserve">, County Offaly. He and his passenger, Thomas McMahon, were held in the local police station. When questioned by Garda James </w:t>
      </w:r>
      <w:proofErr w:type="spellStart"/>
      <w:r w:rsidRPr="00E35755">
        <w:rPr>
          <w:rFonts w:ascii="Arial" w:eastAsia="Times New Roman" w:hAnsi="Arial" w:cs="Arial"/>
          <w:sz w:val="21"/>
          <w:szCs w:val="21"/>
          <w:lang w:eastAsia="en-GB"/>
        </w:rPr>
        <w:t>Lohan</w:t>
      </w:r>
      <w:proofErr w:type="spellEnd"/>
      <w:r w:rsidRPr="00E35755">
        <w:rPr>
          <w:rFonts w:ascii="Arial" w:eastAsia="Times New Roman" w:hAnsi="Arial" w:cs="Arial"/>
          <w:sz w:val="21"/>
          <w:szCs w:val="21"/>
          <w:lang w:eastAsia="en-GB"/>
        </w:rPr>
        <w:t xml:space="preserve">, McGirl became nervous and gave the false name Patrick </w:t>
      </w:r>
      <w:proofErr w:type="spellStart"/>
      <w:r w:rsidRPr="00E35755">
        <w:rPr>
          <w:rFonts w:ascii="Arial" w:eastAsia="Times New Roman" w:hAnsi="Arial" w:cs="Arial"/>
          <w:sz w:val="21"/>
          <w:szCs w:val="21"/>
          <w:lang w:eastAsia="en-GB"/>
        </w:rPr>
        <w:t>Rehill</w:t>
      </w:r>
      <w:proofErr w:type="spellEnd"/>
      <w:r w:rsidRPr="00E35755">
        <w:rPr>
          <w:rFonts w:ascii="Arial" w:eastAsia="Times New Roman" w:hAnsi="Arial" w:cs="Arial"/>
          <w:sz w:val="21"/>
          <w:szCs w:val="21"/>
          <w:lang w:eastAsia="en-GB"/>
        </w:rPr>
        <w:t xml:space="preserve">. </w:t>
      </w:r>
      <w:r w:rsidRPr="00E35755">
        <w:rPr>
          <w:rFonts w:ascii="Arial" w:eastAsia="Times New Roman" w:hAnsi="Arial" w:cs="Arial"/>
          <w:sz w:val="21"/>
          <w:szCs w:val="21"/>
          <w:lang w:eastAsia="en-GB"/>
        </w:rPr>
        <w:br/>
      </w:r>
      <w:r w:rsidRPr="00E35755">
        <w:rPr>
          <w:rFonts w:ascii="Arial" w:eastAsia="Times New Roman" w:hAnsi="Arial" w:cs="Arial"/>
          <w:sz w:val="21"/>
          <w:szCs w:val="21"/>
          <w:lang w:eastAsia="en-GB"/>
        </w:rPr>
        <w:br/>
        <w:t xml:space="preserve">Knatchbull has pieced together, in meticulous detail, the </w:t>
      </w:r>
      <w:r w:rsidRPr="00E35755">
        <w:rPr>
          <w:rFonts w:ascii="Arial" w:eastAsia="Times New Roman" w:hAnsi="Arial" w:cs="Arial"/>
          <w:i/>
          <w:iCs/>
          <w:sz w:val="21"/>
          <w:szCs w:val="21"/>
          <w:lang w:eastAsia="en-GB"/>
        </w:rPr>
        <w:t>Shadow V</w:t>
      </w:r>
      <w:r w:rsidRPr="00E35755">
        <w:rPr>
          <w:rFonts w:ascii="Arial" w:eastAsia="Times New Roman" w:hAnsi="Arial" w:cs="Arial"/>
          <w:sz w:val="21"/>
          <w:szCs w:val="21"/>
          <w:lang w:eastAsia="en-GB"/>
        </w:rPr>
        <w:t xml:space="preserve"> rescue operation in Mullaghmore. Brian Best and Richard Wallace, doctors from Northern Ireland, oversaw the operation and organised transportation for the survivors and the dead back to Mullaghmore harbour and on to Sligo General hospital. </w:t>
      </w:r>
      <w:r w:rsidRPr="00E35755">
        <w:rPr>
          <w:rFonts w:ascii="Arial" w:eastAsia="Times New Roman" w:hAnsi="Arial" w:cs="Arial"/>
          <w:sz w:val="21"/>
          <w:szCs w:val="21"/>
          <w:lang w:eastAsia="en-GB"/>
        </w:rPr>
        <w:br/>
      </w:r>
      <w:r w:rsidRPr="00E35755">
        <w:rPr>
          <w:rFonts w:ascii="Arial" w:eastAsia="Times New Roman" w:hAnsi="Arial" w:cs="Arial"/>
          <w:sz w:val="21"/>
          <w:szCs w:val="21"/>
          <w:lang w:eastAsia="en-GB"/>
        </w:rPr>
        <w:br/>
        <w:t xml:space="preserve">Lord Mountbatten’s body was taken to shore on Edward Dawson’s fourteen-foot rubber Zodiac. Charlie Pearce’s dinghy relayed Timothy Knatchbull’s seriously injured parents and grandmother. Knatchbull himself was aboard Dick and Elizabeth Wood-Martin’s boat which, with its engine spluttering, made slow progress back to harbour. </w:t>
      </w:r>
      <w:r w:rsidRPr="00E35755">
        <w:rPr>
          <w:rFonts w:ascii="Arial" w:eastAsia="Times New Roman" w:hAnsi="Arial" w:cs="Arial"/>
          <w:sz w:val="21"/>
          <w:szCs w:val="21"/>
          <w:lang w:eastAsia="en-GB"/>
        </w:rPr>
        <w:br/>
      </w:r>
      <w:r w:rsidRPr="00E35755">
        <w:rPr>
          <w:rFonts w:ascii="Arial" w:eastAsia="Times New Roman" w:hAnsi="Arial" w:cs="Arial"/>
          <w:sz w:val="21"/>
          <w:szCs w:val="21"/>
          <w:lang w:eastAsia="en-GB"/>
        </w:rPr>
        <w:br/>
        <w:t xml:space="preserve">Paul Maxwell’s body arrived on Gus Mulligan’s boat, where it was discovered by Paul’s distraught father, John Maxwell. Patricia Brabourne’s dog </w:t>
      </w:r>
      <w:proofErr w:type="spellStart"/>
      <w:r w:rsidRPr="00E35755">
        <w:rPr>
          <w:rFonts w:ascii="Arial" w:eastAsia="Times New Roman" w:hAnsi="Arial" w:cs="Arial"/>
          <w:sz w:val="21"/>
          <w:szCs w:val="21"/>
          <w:lang w:eastAsia="en-GB"/>
        </w:rPr>
        <w:t>Twiga</w:t>
      </w:r>
      <w:proofErr w:type="spellEnd"/>
      <w:r w:rsidRPr="00E35755">
        <w:rPr>
          <w:rFonts w:ascii="Arial" w:eastAsia="Times New Roman" w:hAnsi="Arial" w:cs="Arial"/>
          <w:sz w:val="21"/>
          <w:szCs w:val="21"/>
          <w:lang w:eastAsia="en-GB"/>
        </w:rPr>
        <w:t xml:space="preserve"> also perished and was recovered. But at this point in the book there is no mention of what became of Knatchbull’s twin brother Nicolas, still missing. </w:t>
      </w:r>
      <w:r w:rsidRPr="00E35755">
        <w:rPr>
          <w:rFonts w:ascii="Arial" w:eastAsia="Times New Roman" w:hAnsi="Arial" w:cs="Arial"/>
          <w:sz w:val="21"/>
          <w:szCs w:val="21"/>
          <w:lang w:eastAsia="en-GB"/>
        </w:rPr>
        <w:br/>
      </w:r>
      <w:r w:rsidRPr="00E35755">
        <w:rPr>
          <w:rFonts w:ascii="Arial" w:eastAsia="Times New Roman" w:hAnsi="Arial" w:cs="Arial"/>
          <w:sz w:val="21"/>
          <w:szCs w:val="21"/>
          <w:lang w:eastAsia="en-GB"/>
        </w:rPr>
        <w:br/>
        <w:t xml:space="preserve">At Sligo general hospital Dr Tony </w:t>
      </w:r>
      <w:proofErr w:type="spellStart"/>
      <w:r w:rsidRPr="00E35755">
        <w:rPr>
          <w:rFonts w:ascii="Arial" w:eastAsia="Times New Roman" w:hAnsi="Arial" w:cs="Arial"/>
          <w:sz w:val="21"/>
          <w:szCs w:val="21"/>
          <w:lang w:eastAsia="en-GB"/>
        </w:rPr>
        <w:t>Heenan</w:t>
      </w:r>
      <w:proofErr w:type="spellEnd"/>
      <w:r w:rsidRPr="00E35755">
        <w:rPr>
          <w:rFonts w:ascii="Arial" w:eastAsia="Times New Roman" w:hAnsi="Arial" w:cs="Arial"/>
          <w:sz w:val="21"/>
          <w:szCs w:val="21"/>
          <w:lang w:eastAsia="en-GB"/>
        </w:rPr>
        <w:t xml:space="preserve"> led a small team of doctors and nurses, handling the emergency efficiently and sympathetically. When they were well enough, Timothy and Patricia Brabourne were told that Nicolas had died. Patricia later described it as 'the worst moment of my life'. She decided she did not have the strength even to think about it and that she would deal with it once she had a bit more life in her. </w:t>
      </w:r>
      <w:r w:rsidRPr="00E35755">
        <w:rPr>
          <w:rFonts w:ascii="Arial" w:eastAsia="Times New Roman" w:hAnsi="Arial" w:cs="Arial"/>
          <w:sz w:val="21"/>
          <w:szCs w:val="21"/>
          <w:lang w:eastAsia="en-GB"/>
        </w:rPr>
        <w:br/>
      </w:r>
      <w:r w:rsidRPr="00E35755">
        <w:rPr>
          <w:rFonts w:ascii="Arial" w:eastAsia="Times New Roman" w:hAnsi="Arial" w:cs="Arial"/>
          <w:sz w:val="21"/>
          <w:szCs w:val="21"/>
          <w:lang w:eastAsia="en-GB"/>
        </w:rPr>
        <w:br/>
        <w:t xml:space="preserve">A family friend, Sylvia </w:t>
      </w:r>
      <w:proofErr w:type="spellStart"/>
      <w:r w:rsidRPr="00E35755">
        <w:rPr>
          <w:rFonts w:ascii="Arial" w:eastAsia="Times New Roman" w:hAnsi="Arial" w:cs="Arial"/>
          <w:sz w:val="21"/>
          <w:szCs w:val="21"/>
          <w:lang w:eastAsia="en-GB"/>
        </w:rPr>
        <w:t>Crathorne</w:t>
      </w:r>
      <w:proofErr w:type="spellEnd"/>
      <w:r w:rsidRPr="00E35755">
        <w:rPr>
          <w:rFonts w:ascii="Arial" w:eastAsia="Times New Roman" w:hAnsi="Arial" w:cs="Arial"/>
          <w:sz w:val="21"/>
          <w:szCs w:val="21"/>
          <w:lang w:eastAsia="en-GB"/>
        </w:rPr>
        <w:t>, who came to Classiebawn to support the wounded while family members attended the funeral of Lord Mountbatten, Lady Brabourne and Nicholas Knatchbull in England wrote to her sister:</w:t>
      </w:r>
      <w:r w:rsidRPr="00E35755">
        <w:rPr>
          <w:rFonts w:ascii="Arial" w:eastAsia="Times New Roman" w:hAnsi="Arial" w:cs="Arial"/>
          <w:sz w:val="21"/>
          <w:szCs w:val="21"/>
          <w:lang w:eastAsia="en-GB"/>
        </w:rPr>
        <w:br/>
      </w:r>
      <w:r w:rsidRPr="00E35755">
        <w:rPr>
          <w:rFonts w:ascii="Arial" w:eastAsia="Times New Roman" w:hAnsi="Arial" w:cs="Arial"/>
          <w:sz w:val="21"/>
          <w:szCs w:val="21"/>
          <w:lang w:eastAsia="en-GB"/>
        </w:rPr>
        <w:br/>
        <w:t>'I can’t tell you how devastating, how moving, how heartrending this nightmare is. It’s impossible really to describe what a bomb victim looks like – not so as to let the other person feel the full sickening horror.'</w:t>
      </w:r>
      <w:r w:rsidRPr="00E35755">
        <w:rPr>
          <w:rFonts w:ascii="Arial" w:eastAsia="Times New Roman" w:hAnsi="Arial" w:cs="Arial"/>
          <w:sz w:val="21"/>
          <w:szCs w:val="21"/>
          <w:lang w:eastAsia="en-GB"/>
        </w:rPr>
        <w:br/>
      </w:r>
      <w:r w:rsidRPr="00E35755">
        <w:rPr>
          <w:rFonts w:ascii="Arial" w:eastAsia="Times New Roman" w:hAnsi="Arial" w:cs="Arial"/>
          <w:sz w:val="21"/>
          <w:szCs w:val="21"/>
          <w:lang w:eastAsia="en-GB"/>
        </w:rPr>
        <w:br/>
        <w:t xml:space="preserve">Dr </w:t>
      </w:r>
      <w:proofErr w:type="spellStart"/>
      <w:r w:rsidRPr="00E35755">
        <w:rPr>
          <w:rFonts w:ascii="Arial" w:eastAsia="Times New Roman" w:hAnsi="Arial" w:cs="Arial"/>
          <w:sz w:val="21"/>
          <w:szCs w:val="21"/>
          <w:lang w:eastAsia="en-GB"/>
        </w:rPr>
        <w:t>Heenan</w:t>
      </w:r>
      <w:proofErr w:type="spellEnd"/>
      <w:r w:rsidRPr="00E35755">
        <w:rPr>
          <w:rFonts w:ascii="Arial" w:eastAsia="Times New Roman" w:hAnsi="Arial" w:cs="Arial"/>
          <w:sz w:val="21"/>
          <w:szCs w:val="21"/>
          <w:lang w:eastAsia="en-GB"/>
        </w:rPr>
        <w:t xml:space="preserve"> went beyond the call of duty to comfort Norton Knatchbull, the Brabourne’s eldest son who had arrived from England to be with his brothers and sisters. He grabbed a bottle of whiskey and took Norton into one of the drawing rooms at Classiebawn castle, emerging later to warn that 'there should be no more stiff upper lips here'. </w:t>
      </w:r>
      <w:r w:rsidRPr="00E35755">
        <w:rPr>
          <w:rFonts w:ascii="Arial" w:eastAsia="Times New Roman" w:hAnsi="Arial" w:cs="Arial"/>
          <w:sz w:val="21"/>
          <w:szCs w:val="21"/>
          <w:lang w:eastAsia="en-GB"/>
        </w:rPr>
        <w:br/>
      </w:r>
      <w:r w:rsidRPr="00E35755">
        <w:rPr>
          <w:rFonts w:ascii="Arial" w:eastAsia="Times New Roman" w:hAnsi="Arial" w:cs="Arial"/>
          <w:sz w:val="21"/>
          <w:szCs w:val="21"/>
          <w:lang w:eastAsia="en-GB"/>
        </w:rPr>
        <w:lastRenderedPageBreak/>
        <w:br/>
        <w:t xml:space="preserve">As well as detailed accounts of the trial of McMahon and McGirl, the author analyses the inadequate security surrounding Mountbatten and his family. He assesses the IRA’s motives in targeting Mountbatten and describes the complex nature of support for the Republican movement among the population of Ireland in 1979, quoting both Gerry Adams and John Hume. </w:t>
      </w:r>
      <w:r w:rsidRPr="00E35755">
        <w:rPr>
          <w:rFonts w:ascii="Arial" w:eastAsia="Times New Roman" w:hAnsi="Arial" w:cs="Arial"/>
          <w:sz w:val="21"/>
          <w:szCs w:val="21"/>
          <w:lang w:eastAsia="en-GB"/>
        </w:rPr>
        <w:br/>
      </w:r>
      <w:r w:rsidRPr="00E35755">
        <w:rPr>
          <w:rFonts w:ascii="Arial" w:eastAsia="Times New Roman" w:hAnsi="Arial" w:cs="Arial"/>
          <w:sz w:val="21"/>
          <w:szCs w:val="21"/>
          <w:lang w:eastAsia="en-GB"/>
        </w:rPr>
        <w:br/>
        <w:t xml:space="preserve">Thomas McMahon, a Libyan-trained IRA bomb maker, was convicted of the murder of Lord Mountbatten in November 1979. In 1998 he was released from prison under the terms of the Good Friday agreement. </w:t>
      </w:r>
      <w:r w:rsidRPr="00E35755">
        <w:rPr>
          <w:rFonts w:ascii="Arial" w:eastAsia="Times New Roman" w:hAnsi="Arial" w:cs="Arial"/>
          <w:sz w:val="21"/>
          <w:szCs w:val="21"/>
          <w:lang w:eastAsia="en-GB"/>
        </w:rPr>
        <w:br/>
        <w:t>Knatchbull had been christened Timothy Nicolas, and his brother Nicolas Timothy. As identical twins, the surviving brother was particularly traumatised. Because of his injuries he was unable to mourn the loss of his kin. Timothy was unable to attend Nicolas’s funeral. He didn't see the body until he surveyed it in a coroner’s photograph in 2003.</w:t>
      </w:r>
      <w:r w:rsidRPr="00E35755">
        <w:rPr>
          <w:rFonts w:ascii="Arial" w:eastAsia="Times New Roman" w:hAnsi="Arial" w:cs="Arial"/>
          <w:sz w:val="21"/>
          <w:szCs w:val="21"/>
          <w:lang w:eastAsia="en-GB"/>
        </w:rPr>
        <w:br/>
      </w:r>
      <w:r w:rsidRPr="00E35755">
        <w:rPr>
          <w:rFonts w:ascii="Arial" w:eastAsia="Times New Roman" w:hAnsi="Arial" w:cs="Arial"/>
          <w:sz w:val="21"/>
          <w:szCs w:val="21"/>
          <w:lang w:eastAsia="en-GB"/>
        </w:rPr>
        <w:br/>
        <w:t>From 2003 to 2006, with the zeal of an investigative journalist, Knatchbull returned to Ireland to meet all of those who held the most vivid memories of the fateful day. They include Sean Brennan and John O’Brien, who manned the Bundoran lifeboat along with Michael ‘</w:t>
      </w:r>
      <w:proofErr w:type="spellStart"/>
      <w:r w:rsidRPr="00E35755">
        <w:rPr>
          <w:rFonts w:ascii="Arial" w:eastAsia="Times New Roman" w:hAnsi="Arial" w:cs="Arial"/>
          <w:sz w:val="21"/>
          <w:szCs w:val="21"/>
          <w:lang w:eastAsia="en-GB"/>
        </w:rPr>
        <w:t>Whitie</w:t>
      </w:r>
      <w:proofErr w:type="spellEnd"/>
      <w:r w:rsidRPr="00E35755">
        <w:rPr>
          <w:rFonts w:ascii="Arial" w:eastAsia="Times New Roman" w:hAnsi="Arial" w:cs="Arial"/>
          <w:sz w:val="21"/>
          <w:szCs w:val="21"/>
          <w:lang w:eastAsia="en-GB"/>
        </w:rPr>
        <w:t xml:space="preserve">’ </w:t>
      </w:r>
      <w:proofErr w:type="spellStart"/>
      <w:r w:rsidRPr="00E35755">
        <w:rPr>
          <w:rFonts w:ascii="Arial" w:eastAsia="Times New Roman" w:hAnsi="Arial" w:cs="Arial"/>
          <w:sz w:val="21"/>
          <w:szCs w:val="21"/>
          <w:lang w:eastAsia="en-GB"/>
        </w:rPr>
        <w:t>Gilbride</w:t>
      </w:r>
      <w:proofErr w:type="spellEnd"/>
      <w:r w:rsidRPr="00E35755">
        <w:rPr>
          <w:rFonts w:ascii="Arial" w:eastAsia="Times New Roman" w:hAnsi="Arial" w:cs="Arial"/>
          <w:sz w:val="21"/>
          <w:szCs w:val="21"/>
          <w:lang w:eastAsia="en-GB"/>
        </w:rPr>
        <w:t xml:space="preserve">, described as a supporter of the old IRA. </w:t>
      </w:r>
      <w:proofErr w:type="spellStart"/>
      <w:r w:rsidRPr="00E35755">
        <w:rPr>
          <w:rFonts w:ascii="Arial" w:eastAsia="Times New Roman" w:hAnsi="Arial" w:cs="Arial"/>
          <w:sz w:val="21"/>
          <w:szCs w:val="21"/>
          <w:lang w:eastAsia="en-GB"/>
        </w:rPr>
        <w:t>Whitie</w:t>
      </w:r>
      <w:proofErr w:type="spellEnd"/>
      <w:r w:rsidRPr="00E35755">
        <w:rPr>
          <w:rFonts w:ascii="Arial" w:eastAsia="Times New Roman" w:hAnsi="Arial" w:cs="Arial"/>
          <w:sz w:val="21"/>
          <w:szCs w:val="21"/>
          <w:lang w:eastAsia="en-GB"/>
        </w:rPr>
        <w:t xml:space="preserve"> lifted Nick’s body from the water and Brennan lifted him ever so gently down the side of the boat and laid him on the floor. </w:t>
      </w:r>
      <w:r w:rsidRPr="00E35755">
        <w:rPr>
          <w:rFonts w:ascii="Arial" w:eastAsia="Times New Roman" w:hAnsi="Arial" w:cs="Arial"/>
          <w:sz w:val="21"/>
          <w:szCs w:val="21"/>
          <w:lang w:eastAsia="en-GB"/>
        </w:rPr>
        <w:br/>
      </w:r>
      <w:r w:rsidRPr="00E35755">
        <w:rPr>
          <w:rFonts w:ascii="Arial" w:eastAsia="Times New Roman" w:hAnsi="Arial" w:cs="Arial"/>
          <w:sz w:val="21"/>
          <w:szCs w:val="21"/>
          <w:lang w:eastAsia="en-GB"/>
        </w:rPr>
        <w:br/>
        <w:t xml:space="preserve">Alone in Classiebawn, Knatchbull tells us that he forced himself to confront the ghosts of his past, and in particular to 'have words’ with his dead brother. 'I knew I was in no danger of being heard inside a double-glazed granite castle at the top of a hill on the edge of the Atlantic in an autumn storm,' he writes. </w:t>
      </w:r>
      <w:r w:rsidRPr="00E35755">
        <w:rPr>
          <w:rFonts w:ascii="Arial" w:eastAsia="Times New Roman" w:hAnsi="Arial" w:cs="Arial"/>
          <w:sz w:val="21"/>
          <w:szCs w:val="21"/>
          <w:lang w:eastAsia="en-GB"/>
        </w:rPr>
        <w:br/>
      </w:r>
      <w:r w:rsidRPr="00E35755">
        <w:rPr>
          <w:rFonts w:ascii="Arial" w:eastAsia="Times New Roman" w:hAnsi="Arial" w:cs="Arial"/>
          <w:sz w:val="21"/>
          <w:szCs w:val="21"/>
          <w:lang w:eastAsia="en-GB"/>
        </w:rPr>
        <w:br/>
        <w:t xml:space="preserve">And so he gave full vent to his grief. In his journal he wrote: 'Today I had an hour that was the hardest and best, perhaps of any hour of my life.' At last he felt free to forgive, to live in the present and to continue a full and happy life with his wife Isabella and their five children. </w:t>
      </w:r>
      <w:r w:rsidRPr="00E35755">
        <w:rPr>
          <w:rFonts w:ascii="Arial" w:eastAsia="Times New Roman" w:hAnsi="Arial" w:cs="Arial"/>
          <w:sz w:val="21"/>
          <w:szCs w:val="21"/>
          <w:lang w:eastAsia="en-GB"/>
        </w:rPr>
        <w:br/>
      </w:r>
      <w:r w:rsidRPr="00E35755">
        <w:rPr>
          <w:rFonts w:ascii="Arial" w:eastAsia="Times New Roman" w:hAnsi="Arial" w:cs="Arial"/>
          <w:sz w:val="21"/>
          <w:szCs w:val="21"/>
          <w:lang w:eastAsia="en-GB"/>
        </w:rPr>
        <w:br/>
        <w:t xml:space="preserve">'I left Ireland feeling a love which I projected primarily onto one man: Tony </w:t>
      </w:r>
      <w:proofErr w:type="spellStart"/>
      <w:r w:rsidRPr="00E35755">
        <w:rPr>
          <w:rFonts w:ascii="Arial" w:eastAsia="Times New Roman" w:hAnsi="Arial" w:cs="Arial"/>
          <w:sz w:val="21"/>
          <w:szCs w:val="21"/>
          <w:lang w:eastAsia="en-GB"/>
        </w:rPr>
        <w:t>Heenan</w:t>
      </w:r>
      <w:proofErr w:type="spellEnd"/>
      <w:r w:rsidRPr="00E35755">
        <w:rPr>
          <w:rFonts w:ascii="Arial" w:eastAsia="Times New Roman" w:hAnsi="Arial" w:cs="Arial"/>
          <w:sz w:val="21"/>
          <w:szCs w:val="21"/>
          <w:lang w:eastAsia="en-GB"/>
        </w:rPr>
        <w:t xml:space="preserve">. He has wit, humour and above all compassion; he cares. And my heart sings because I recognise that on August 27, 1979 </w:t>
      </w:r>
      <w:proofErr w:type="spellStart"/>
      <w:r w:rsidRPr="00E35755">
        <w:rPr>
          <w:rFonts w:ascii="Arial" w:eastAsia="Times New Roman" w:hAnsi="Arial" w:cs="Arial"/>
          <w:sz w:val="21"/>
          <w:szCs w:val="21"/>
          <w:lang w:eastAsia="en-GB"/>
        </w:rPr>
        <w:t>Heenan</w:t>
      </w:r>
      <w:proofErr w:type="spellEnd"/>
      <w:r w:rsidRPr="00E35755">
        <w:rPr>
          <w:rFonts w:ascii="Arial" w:eastAsia="Times New Roman" w:hAnsi="Arial" w:cs="Arial"/>
          <w:sz w:val="21"/>
          <w:szCs w:val="21"/>
          <w:lang w:eastAsia="en-GB"/>
        </w:rPr>
        <w:t xml:space="preserve"> defeated McMahon and I am the proof.'</w:t>
      </w:r>
      <w:r w:rsidRPr="00E35755">
        <w:rPr>
          <w:rFonts w:ascii="Arial" w:eastAsia="Times New Roman" w:hAnsi="Arial" w:cs="Arial"/>
          <w:sz w:val="21"/>
          <w:szCs w:val="21"/>
          <w:lang w:eastAsia="en-GB"/>
        </w:rPr>
        <w:br/>
      </w:r>
      <w:r w:rsidRPr="00E35755">
        <w:rPr>
          <w:rFonts w:ascii="Arial" w:eastAsia="Times New Roman" w:hAnsi="Arial" w:cs="Arial"/>
          <w:sz w:val="21"/>
          <w:szCs w:val="21"/>
          <w:lang w:eastAsia="en-GB"/>
        </w:rPr>
        <w:br/>
      </w:r>
      <w:r w:rsidRPr="00E35755">
        <w:rPr>
          <w:rFonts w:ascii="Arial" w:eastAsia="Times New Roman" w:hAnsi="Arial" w:cs="Arial"/>
          <w:i/>
          <w:iCs/>
          <w:sz w:val="21"/>
          <w:szCs w:val="21"/>
          <w:lang w:eastAsia="en-GB"/>
        </w:rPr>
        <w:t>Jenny Cathcart</w:t>
      </w:r>
    </w:p>
    <w:p w:rsidR="00E35755" w:rsidRDefault="00E35755"/>
    <w:sectPr w:rsidR="00E357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755"/>
    <w:rsid w:val="008932FA"/>
    <w:rsid w:val="00E35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5755"/>
    <w:rPr>
      <w:rFonts w:ascii="Tahoma" w:hAnsi="Tahoma" w:cs="Tahoma"/>
      <w:sz w:val="16"/>
      <w:szCs w:val="16"/>
    </w:rPr>
  </w:style>
  <w:style w:type="character" w:customStyle="1" w:styleId="BalloonTextChar">
    <w:name w:val="Balloon Text Char"/>
    <w:basedOn w:val="DefaultParagraphFont"/>
    <w:link w:val="BalloonText"/>
    <w:uiPriority w:val="99"/>
    <w:semiHidden/>
    <w:rsid w:val="00E357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5755"/>
    <w:rPr>
      <w:rFonts w:ascii="Tahoma" w:hAnsi="Tahoma" w:cs="Tahoma"/>
      <w:sz w:val="16"/>
      <w:szCs w:val="16"/>
    </w:rPr>
  </w:style>
  <w:style w:type="character" w:customStyle="1" w:styleId="BalloonTextChar">
    <w:name w:val="Balloon Text Char"/>
    <w:basedOn w:val="DefaultParagraphFont"/>
    <w:link w:val="BalloonText"/>
    <w:uiPriority w:val="99"/>
    <w:semiHidden/>
    <w:rsid w:val="00E357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148697">
      <w:bodyDiv w:val="1"/>
      <w:marLeft w:val="0"/>
      <w:marRight w:val="0"/>
      <w:marTop w:val="0"/>
      <w:marBottom w:val="0"/>
      <w:divBdr>
        <w:top w:val="none" w:sz="0" w:space="0" w:color="auto"/>
        <w:left w:val="none" w:sz="0" w:space="0" w:color="auto"/>
        <w:bottom w:val="none" w:sz="0" w:space="0" w:color="auto"/>
        <w:right w:val="none" w:sz="0" w:space="0" w:color="auto"/>
      </w:divBdr>
      <w:divsChild>
        <w:div w:id="1157302930">
          <w:marLeft w:val="0"/>
          <w:marRight w:val="0"/>
          <w:marTop w:val="0"/>
          <w:marBottom w:val="0"/>
          <w:divBdr>
            <w:top w:val="none" w:sz="0" w:space="0" w:color="auto"/>
            <w:left w:val="none" w:sz="0" w:space="0" w:color="auto"/>
            <w:bottom w:val="none" w:sz="0" w:space="0" w:color="auto"/>
            <w:right w:val="none" w:sz="0" w:space="0" w:color="auto"/>
          </w:divBdr>
          <w:divsChild>
            <w:div w:id="2063366918">
              <w:marLeft w:val="0"/>
              <w:marRight w:val="0"/>
              <w:marTop w:val="0"/>
              <w:marBottom w:val="0"/>
              <w:divBdr>
                <w:top w:val="none" w:sz="0" w:space="0" w:color="auto"/>
                <w:left w:val="none" w:sz="0" w:space="0" w:color="auto"/>
                <w:bottom w:val="none" w:sz="0" w:space="0" w:color="auto"/>
                <w:right w:val="none" w:sz="0" w:space="0" w:color="auto"/>
              </w:divBdr>
              <w:divsChild>
                <w:div w:id="1763641041">
                  <w:marLeft w:val="150"/>
                  <w:marRight w:val="150"/>
                  <w:marTop w:val="0"/>
                  <w:marBottom w:val="0"/>
                  <w:divBdr>
                    <w:top w:val="none" w:sz="0" w:space="0" w:color="auto"/>
                    <w:left w:val="none" w:sz="0" w:space="0" w:color="auto"/>
                    <w:bottom w:val="none" w:sz="0" w:space="0" w:color="auto"/>
                    <w:right w:val="none" w:sz="0" w:space="0" w:color="auto"/>
                  </w:divBdr>
                  <w:divsChild>
                    <w:div w:id="690491235">
                      <w:marLeft w:val="0"/>
                      <w:marRight w:val="0"/>
                      <w:marTop w:val="0"/>
                      <w:marBottom w:val="300"/>
                      <w:divBdr>
                        <w:top w:val="none" w:sz="0" w:space="0" w:color="auto"/>
                        <w:left w:val="none" w:sz="0" w:space="0" w:color="auto"/>
                        <w:bottom w:val="none" w:sz="0" w:space="0" w:color="auto"/>
                        <w:right w:val="none" w:sz="0" w:space="0" w:color="auto"/>
                      </w:divBdr>
                      <w:divsChild>
                        <w:div w:id="823669872">
                          <w:marLeft w:val="0"/>
                          <w:marRight w:val="300"/>
                          <w:marTop w:val="0"/>
                          <w:marBottom w:val="0"/>
                          <w:divBdr>
                            <w:top w:val="none" w:sz="0" w:space="0" w:color="auto"/>
                            <w:left w:val="none" w:sz="0" w:space="0" w:color="auto"/>
                            <w:bottom w:val="none" w:sz="0" w:space="0" w:color="auto"/>
                            <w:right w:val="none" w:sz="0" w:space="0" w:color="auto"/>
                          </w:divBdr>
                        </w:div>
                        <w:div w:id="712383524">
                          <w:marLeft w:val="0"/>
                          <w:marRight w:val="0"/>
                          <w:marTop w:val="0"/>
                          <w:marBottom w:val="0"/>
                          <w:divBdr>
                            <w:top w:val="none" w:sz="0" w:space="0" w:color="auto"/>
                            <w:left w:val="none" w:sz="0" w:space="0" w:color="auto"/>
                            <w:bottom w:val="none" w:sz="0" w:space="0" w:color="auto"/>
                            <w:right w:val="none" w:sz="0" w:space="0" w:color="auto"/>
                          </w:divBdr>
                          <w:divsChild>
                            <w:div w:id="944271301">
                              <w:marLeft w:val="0"/>
                              <w:marRight w:val="0"/>
                              <w:marTop w:val="0"/>
                              <w:marBottom w:val="225"/>
                              <w:divBdr>
                                <w:top w:val="single" w:sz="6" w:space="6" w:color="999999"/>
                                <w:left w:val="none" w:sz="0" w:space="0" w:color="auto"/>
                                <w:bottom w:val="single" w:sz="6" w:space="6" w:color="999999"/>
                                <w:right w:val="none" w:sz="0" w:space="0" w:color="auto"/>
                              </w:divBdr>
                            </w:div>
                            <w:div w:id="9884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73669">
                      <w:marLeft w:val="0"/>
                      <w:marRight w:val="0"/>
                      <w:marTop w:val="0"/>
                      <w:marBottom w:val="0"/>
                      <w:divBdr>
                        <w:top w:val="none" w:sz="0" w:space="0" w:color="auto"/>
                        <w:left w:val="none" w:sz="0" w:space="0" w:color="auto"/>
                        <w:bottom w:val="none" w:sz="0" w:space="0" w:color="auto"/>
                        <w:right w:val="none" w:sz="0" w:space="0" w:color="auto"/>
                      </w:divBdr>
                      <w:divsChild>
                        <w:div w:id="1803503274">
                          <w:marLeft w:val="0"/>
                          <w:marRight w:val="300"/>
                          <w:marTop w:val="0"/>
                          <w:marBottom w:val="150"/>
                          <w:divBdr>
                            <w:top w:val="none" w:sz="0" w:space="0" w:color="auto"/>
                            <w:left w:val="none" w:sz="0" w:space="0" w:color="auto"/>
                            <w:bottom w:val="none" w:sz="0" w:space="0" w:color="auto"/>
                            <w:right w:val="none" w:sz="0" w:space="0" w:color="auto"/>
                          </w:divBdr>
                          <w:divsChild>
                            <w:div w:id="1196773905">
                              <w:marLeft w:val="0"/>
                              <w:marRight w:val="0"/>
                              <w:marTop w:val="0"/>
                              <w:marBottom w:val="0"/>
                              <w:divBdr>
                                <w:top w:val="none" w:sz="0" w:space="0" w:color="auto"/>
                                <w:left w:val="none" w:sz="0" w:space="0" w:color="auto"/>
                                <w:bottom w:val="none" w:sz="0" w:space="0" w:color="auto"/>
                                <w:right w:val="none" w:sz="0" w:space="0" w:color="auto"/>
                              </w:divBdr>
                              <w:divsChild>
                                <w:div w:id="981039908">
                                  <w:marLeft w:val="0"/>
                                  <w:marRight w:val="0"/>
                                  <w:marTop w:val="0"/>
                                  <w:marBottom w:val="300"/>
                                  <w:divBdr>
                                    <w:top w:val="none" w:sz="0" w:space="0" w:color="auto"/>
                                    <w:left w:val="none" w:sz="0" w:space="0" w:color="auto"/>
                                    <w:bottom w:val="none" w:sz="0" w:space="0" w:color="auto"/>
                                    <w:right w:val="none" w:sz="0" w:space="0" w:color="auto"/>
                                  </w:divBdr>
                                  <w:divsChild>
                                    <w:div w:id="149403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4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lturenorthernireland.org/critic.aspx?c=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4.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amazon.co.uk/Clear-Blue-Sky-Surviving-Mountbatten/dp/0091931460" TargetMode="External"/><Relationship Id="rId5" Type="http://schemas.openxmlformats.org/officeDocument/2006/relationships/hyperlink" Target="http://www.culturenorthernireland.org/index.aspx" TargetMode="External"/><Relationship Id="rId10" Type="http://schemas.openxmlformats.org/officeDocument/2006/relationships/hyperlink" Target="http://www.culturenorthernireland.org/critic.aspx?c=5"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887</Words>
  <Characters>5056</Characters>
  <Application>Microsoft Office Word</Application>
  <DocSecurity>0</DocSecurity>
  <Lines>42</Lines>
  <Paragraphs>11</Paragraphs>
  <ScaleCrop>false</ScaleCrop>
  <Company>Microsoft</Company>
  <LinksUpToDate>false</LinksUpToDate>
  <CharactersWithSpaces>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1</cp:revision>
  <dcterms:created xsi:type="dcterms:W3CDTF">2011-11-28T16:55:00Z</dcterms:created>
  <dcterms:modified xsi:type="dcterms:W3CDTF">2011-11-28T16:57:00Z</dcterms:modified>
</cp:coreProperties>
</file>