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8D" w:rsidRDefault="00266D8D" w:rsidP="00266D8D">
      <w:pPr>
        <w:pStyle w:val="NormalWeb"/>
        <w:rPr>
          <w:b/>
          <w:bCs/>
          <w:lang w:val="en"/>
        </w:rPr>
      </w:pPr>
      <w:r>
        <w:rPr>
          <w:rFonts w:ascii="Arial" w:hAnsi="Arial" w:cs="Arial"/>
          <w:noProof/>
          <w:color w:val="336797"/>
        </w:rPr>
        <w:drawing>
          <wp:inline distT="0" distB="0" distL="0" distR="0" wp14:anchorId="28C28B22" wp14:editId="5786667A">
            <wp:extent cx="3013075" cy="208915"/>
            <wp:effectExtent l="0" t="0" r="0" b="635"/>
            <wp:docPr id="1" name="Picture 1" descr="The Times of India">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mes of India">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075" cy="208915"/>
                    </a:xfrm>
                    <a:prstGeom prst="rect">
                      <a:avLst/>
                    </a:prstGeom>
                    <a:noFill/>
                    <a:ln>
                      <a:noFill/>
                    </a:ln>
                  </pic:spPr>
                </pic:pic>
              </a:graphicData>
            </a:graphic>
          </wp:inline>
        </w:drawing>
      </w:r>
    </w:p>
    <w:p w:rsidR="00DE7AF2" w:rsidRDefault="00DE7AF2" w:rsidP="00266D8D">
      <w:pPr>
        <w:pStyle w:val="NormalWeb"/>
        <w:rPr>
          <w:lang w:val="en"/>
        </w:rPr>
      </w:pPr>
      <w:r>
        <w:rPr>
          <w:lang w:val="en"/>
        </w:rPr>
        <w:t>TOI Crest: QUICK REVIEW</w:t>
      </w:r>
    </w:p>
    <w:p w:rsidR="00DE7AF2" w:rsidRDefault="00DE7AF2" w:rsidP="00266D8D">
      <w:pPr>
        <w:pStyle w:val="NormalWeb"/>
        <w:rPr>
          <w:lang w:val="en"/>
        </w:rPr>
      </w:pPr>
      <w:bookmarkStart w:id="0" w:name="_GoBack"/>
      <w:bookmarkEnd w:id="0"/>
    </w:p>
    <w:p w:rsidR="00266D8D" w:rsidRDefault="00266D8D" w:rsidP="00266D8D">
      <w:pPr>
        <w:pStyle w:val="NormalWeb"/>
        <w:rPr>
          <w:lang w:val="en"/>
        </w:rPr>
      </w:pPr>
      <w:r>
        <w:rPr>
          <w:b/>
          <w:bCs/>
          <w:lang w:val="en"/>
        </w:rPr>
        <w:t>MEMOIRS</w:t>
      </w:r>
    </w:p>
    <w:p w:rsidR="00266D8D" w:rsidRDefault="00266D8D" w:rsidP="00266D8D">
      <w:pPr>
        <w:pStyle w:val="NormalWeb"/>
        <w:rPr>
          <w:lang w:val="en"/>
        </w:rPr>
      </w:pPr>
      <w:r>
        <w:rPr>
          <w:b/>
          <w:bCs/>
          <w:lang w:val="en"/>
        </w:rPr>
        <w:t>From a Clear Blue Sky</w:t>
      </w:r>
    </w:p>
    <w:p w:rsidR="00266D8D" w:rsidRDefault="00266D8D" w:rsidP="00266D8D">
      <w:pPr>
        <w:pStyle w:val="NormalWeb"/>
        <w:rPr>
          <w:lang w:val="en"/>
        </w:rPr>
      </w:pPr>
      <w:r>
        <w:rPr>
          <w:b/>
          <w:bCs/>
          <w:lang w:val="en"/>
        </w:rPr>
        <w:t>By Timothy Knatchbull Hutchinson</w:t>
      </w:r>
    </w:p>
    <w:p w:rsidR="00266D8D" w:rsidRDefault="00266D8D" w:rsidP="00266D8D">
      <w:pPr>
        <w:pStyle w:val="NormalWeb"/>
        <w:rPr>
          <w:lang w:val="en"/>
        </w:rPr>
      </w:pPr>
      <w:r>
        <w:rPr>
          <w:b/>
          <w:bCs/>
          <w:lang w:val="en"/>
        </w:rPr>
        <w:t xml:space="preserve">418 pages, </w:t>
      </w:r>
      <w:proofErr w:type="spellStart"/>
      <w:r>
        <w:rPr>
          <w:b/>
          <w:bCs/>
          <w:lang w:val="en"/>
        </w:rPr>
        <w:t>Rs</w:t>
      </w:r>
      <w:proofErr w:type="spellEnd"/>
      <w:r>
        <w:rPr>
          <w:b/>
          <w:bCs/>
          <w:lang w:val="en"/>
        </w:rPr>
        <w:t xml:space="preserve"> 506</w:t>
      </w:r>
    </w:p>
    <w:p w:rsidR="00266D8D" w:rsidRDefault="00266D8D" w:rsidP="00266D8D">
      <w:pPr>
        <w:pStyle w:val="NormalWeb"/>
        <w:rPr>
          <w:lang w:val="en"/>
        </w:rPr>
      </w:pPr>
      <w:r>
        <w:rPr>
          <w:lang w:val="en"/>
        </w:rPr>
        <w:t xml:space="preserve">Not too many people remember the IRA-engineered bomb explosion on a holiday weekend in 1979 off the shore of </w:t>
      </w:r>
      <w:hyperlink r:id="rId7" w:history="1">
        <w:r w:rsidRPr="00266D8D">
          <w:rPr>
            <w:rStyle w:val="Hyperlink"/>
            <w:color w:val="auto"/>
            <w:u w:val="none"/>
            <w:lang w:val="en"/>
          </w:rPr>
          <w:t>Ireland</w:t>
        </w:r>
      </w:hyperlink>
      <w:r>
        <w:rPr>
          <w:lang w:val="en"/>
        </w:rPr>
        <w:t xml:space="preserve"> that killed the last viceroy of India, Lord Louis Mountbatten.</w:t>
      </w:r>
      <w:r>
        <w:rPr>
          <w:lang w:val="en"/>
        </w:rPr>
        <w:t xml:space="preserve"> </w:t>
      </w:r>
      <w:r>
        <w:rPr>
          <w:lang w:val="en"/>
        </w:rPr>
        <w:t>But one person remembers it all too vividly - Timothy Knatchbull, the grandson of Mountbatten, who survived the tragedy along with his parents but lost his grandfather, grandmother and identical twin brother that day. Knatchbull not only recounts the harrowing experience of that day but his return to Sligo, where the explosion had occurred, and his attempts to make peace with his past.</w:t>
      </w:r>
    </w:p>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8D"/>
    <w:rsid w:val="00266D8D"/>
    <w:rsid w:val="008932FA"/>
    <w:rsid w:val="00DE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D8D"/>
    <w:rPr>
      <w:color w:val="0000FF"/>
      <w:u w:val="single"/>
    </w:rPr>
  </w:style>
  <w:style w:type="paragraph" w:styleId="NormalWeb">
    <w:name w:val="Normal (Web)"/>
    <w:basedOn w:val="Normal"/>
    <w:uiPriority w:val="99"/>
    <w:semiHidden/>
    <w:unhideWhenUsed/>
    <w:rsid w:val="00266D8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6D8D"/>
    <w:rPr>
      <w:rFonts w:ascii="Tahoma" w:hAnsi="Tahoma" w:cs="Tahoma"/>
      <w:sz w:val="16"/>
      <w:szCs w:val="16"/>
    </w:rPr>
  </w:style>
  <w:style w:type="character" w:customStyle="1" w:styleId="BalloonTextChar">
    <w:name w:val="Balloon Text Char"/>
    <w:basedOn w:val="DefaultParagraphFont"/>
    <w:link w:val="BalloonText"/>
    <w:uiPriority w:val="99"/>
    <w:semiHidden/>
    <w:rsid w:val="00266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D8D"/>
    <w:rPr>
      <w:color w:val="0000FF"/>
      <w:u w:val="single"/>
    </w:rPr>
  </w:style>
  <w:style w:type="paragraph" w:styleId="NormalWeb">
    <w:name w:val="Normal (Web)"/>
    <w:basedOn w:val="Normal"/>
    <w:uiPriority w:val="99"/>
    <w:semiHidden/>
    <w:unhideWhenUsed/>
    <w:rsid w:val="00266D8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6D8D"/>
    <w:rPr>
      <w:rFonts w:ascii="Tahoma" w:hAnsi="Tahoma" w:cs="Tahoma"/>
      <w:sz w:val="16"/>
      <w:szCs w:val="16"/>
    </w:rPr>
  </w:style>
  <w:style w:type="character" w:customStyle="1" w:styleId="BalloonTextChar">
    <w:name w:val="Balloon Text Char"/>
    <w:basedOn w:val="DefaultParagraphFont"/>
    <w:link w:val="BalloonText"/>
    <w:uiPriority w:val="99"/>
    <w:semiHidden/>
    <w:rsid w:val="00266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8222">
      <w:bodyDiv w:val="1"/>
      <w:marLeft w:val="0"/>
      <w:marRight w:val="0"/>
      <w:marTop w:val="0"/>
      <w:marBottom w:val="0"/>
      <w:divBdr>
        <w:top w:val="none" w:sz="0" w:space="0" w:color="auto"/>
        <w:left w:val="none" w:sz="0" w:space="0" w:color="auto"/>
        <w:bottom w:val="none" w:sz="0" w:space="0" w:color="auto"/>
        <w:right w:val="none" w:sz="0" w:space="0" w:color="auto"/>
      </w:divBdr>
      <w:divsChild>
        <w:div w:id="70079578">
          <w:marLeft w:val="0"/>
          <w:marRight w:val="0"/>
          <w:marTop w:val="0"/>
          <w:marBottom w:val="0"/>
          <w:divBdr>
            <w:top w:val="none" w:sz="0" w:space="0" w:color="auto"/>
            <w:left w:val="none" w:sz="0" w:space="0" w:color="auto"/>
            <w:bottom w:val="none" w:sz="0" w:space="0" w:color="auto"/>
            <w:right w:val="none" w:sz="0" w:space="0" w:color="auto"/>
          </w:divBdr>
          <w:divsChild>
            <w:div w:id="853885947">
              <w:marLeft w:val="0"/>
              <w:marRight w:val="0"/>
              <w:marTop w:val="0"/>
              <w:marBottom w:val="0"/>
              <w:divBdr>
                <w:top w:val="none" w:sz="0" w:space="0" w:color="auto"/>
                <w:left w:val="none" w:sz="0" w:space="0" w:color="auto"/>
                <w:bottom w:val="none" w:sz="0" w:space="0" w:color="auto"/>
                <w:right w:val="none" w:sz="0" w:space="0" w:color="auto"/>
              </w:divBdr>
              <w:divsChild>
                <w:div w:id="3534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esofindia.indiatimes.com/topic/Ire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timesofindia.indiatim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633</Characters>
  <Application>Microsoft Office Word</Application>
  <DocSecurity>0</DocSecurity>
  <Lines>5</Lines>
  <Paragraphs>1</Paragraphs>
  <ScaleCrop>false</ScaleCrop>
  <Company>Microsoft</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2011-11-28T15:49:00Z</dcterms:created>
  <dcterms:modified xsi:type="dcterms:W3CDTF">2011-11-28T15:52:00Z</dcterms:modified>
</cp:coreProperties>
</file>